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36888873" w:rsidR="00252DD0" w:rsidRPr="00651490" w:rsidRDefault="00AF65F4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MODELO</w:t>
      </w:r>
      <w:r w:rsidR="00D160DD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S</w:t>
      </w:r>
      <w:r w:rsidR="00671E1C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651490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Nº 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0</w:t>
      </w:r>
      <w:bookmarkStart w:id="0" w:name="_GoBack"/>
      <w:bookmarkEnd w:id="0"/>
      <w:r w:rsidR="00A40224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7</w:t>
      </w:r>
    </w:p>
    <w:p w14:paraId="3CE6B094" w14:textId="5E00079B" w:rsidR="00514F44" w:rsidRPr="00651490" w:rsidRDefault="00B906BF" w:rsidP="00767B5A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  <w:sz w:val="24"/>
          <w:szCs w:val="24"/>
        </w:rPr>
      </w:pPr>
      <w:r w:rsidRPr="00651490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651490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651490">
        <w:rPr>
          <w:rFonts w:ascii="Arial" w:eastAsia="Arial" w:hAnsi="Arial" w:cs="Arial"/>
          <w:sz w:val="24"/>
          <w:szCs w:val="24"/>
        </w:rPr>
        <w:t xml:space="preserve"> </w:t>
      </w:r>
      <w:r w:rsidR="00097809" w:rsidRPr="00651490">
        <w:rPr>
          <w:rFonts w:ascii="Arial" w:eastAsia="Arial" w:hAnsi="Arial" w:cs="Arial"/>
          <w:sz w:val="24"/>
          <w:szCs w:val="24"/>
        </w:rPr>
        <w:t xml:space="preserve">Declaração de </w:t>
      </w:r>
      <w:r w:rsidR="00514F44" w:rsidRPr="00651490">
        <w:rPr>
          <w:rFonts w:ascii="Arial" w:eastAsia="Arial" w:hAnsi="Arial" w:cs="Arial"/>
          <w:sz w:val="24"/>
          <w:szCs w:val="24"/>
        </w:rPr>
        <w:t>atividades</w:t>
      </w:r>
      <w:r w:rsidR="00C549F9">
        <w:rPr>
          <w:rFonts w:ascii="Arial" w:eastAsia="Arial" w:hAnsi="Arial" w:cs="Arial"/>
          <w:sz w:val="24"/>
          <w:szCs w:val="24"/>
        </w:rPr>
        <w:t xml:space="preserve"> </w:t>
      </w:r>
      <w:r w:rsidR="00BC408E">
        <w:rPr>
          <w:rFonts w:ascii="Arial" w:eastAsia="Arial" w:hAnsi="Arial" w:cs="Arial"/>
          <w:sz w:val="24"/>
          <w:szCs w:val="24"/>
        </w:rPr>
        <w:t>de odontologia</w:t>
      </w:r>
      <w:r w:rsidR="00514F44" w:rsidRPr="00651490">
        <w:rPr>
          <w:rFonts w:ascii="Arial" w:eastAsia="Arial" w:hAnsi="Arial" w:cs="Arial"/>
          <w:sz w:val="24"/>
          <w:szCs w:val="24"/>
        </w:rPr>
        <w:t xml:space="preserve"> – pessoa </w:t>
      </w:r>
      <w:r w:rsidR="00C549F9">
        <w:rPr>
          <w:rFonts w:ascii="Arial" w:eastAsia="Arial" w:hAnsi="Arial" w:cs="Arial"/>
          <w:sz w:val="24"/>
          <w:szCs w:val="24"/>
        </w:rPr>
        <w:t>física</w:t>
      </w:r>
      <w:r w:rsidR="00514F44" w:rsidRPr="00651490">
        <w:rPr>
          <w:rFonts w:ascii="Arial" w:eastAsia="Arial" w:hAnsi="Arial" w:cs="Arial"/>
          <w:sz w:val="24"/>
          <w:szCs w:val="24"/>
        </w:rPr>
        <w:t>.</w:t>
      </w:r>
    </w:p>
    <w:p w14:paraId="3E225E9A" w14:textId="784DC6AF" w:rsidR="00097809" w:rsidRDefault="00514F44" w:rsidP="003B5134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C</w:t>
      </w:r>
      <w:r w:rsidR="00A56AE4" w:rsidRPr="00651490">
        <w:rPr>
          <w:rFonts w:ascii="Arial" w:eastAsia="Arial" w:hAnsi="Arial" w:cs="Arial"/>
        </w:rPr>
        <w:t xml:space="preserve">onsiderando o disposto na </w:t>
      </w:r>
      <w:r w:rsidR="00D23BEE" w:rsidRPr="00651490">
        <w:rPr>
          <w:rFonts w:ascii="Arial" w:eastAsia="Arial" w:hAnsi="Arial" w:cs="Arial"/>
        </w:rPr>
        <w:t xml:space="preserve">Lei Complementar Municipal nº. 148, de 23/12/09; na </w:t>
      </w:r>
      <w:r w:rsidR="00097809" w:rsidRPr="00651490">
        <w:rPr>
          <w:rFonts w:ascii="Arial" w:eastAsia="Arial" w:hAnsi="Arial" w:cs="Arial"/>
        </w:rPr>
        <w:t>Resolução SESAU Nº 584, de 11/02/2021</w:t>
      </w:r>
      <w:r w:rsidR="00D23BEE" w:rsidRPr="00651490">
        <w:rPr>
          <w:rFonts w:ascii="Arial" w:eastAsia="Arial" w:hAnsi="Arial" w:cs="Arial"/>
        </w:rPr>
        <w:t xml:space="preserve"> e </w:t>
      </w:r>
      <w:r w:rsidRPr="00651490">
        <w:rPr>
          <w:rFonts w:ascii="Arial" w:eastAsia="Arial" w:hAnsi="Arial" w:cs="Arial"/>
        </w:rPr>
        <w:t>na Resolução-RDC nº. 63, de 25/11/2011.</w:t>
      </w:r>
    </w:p>
    <w:p w14:paraId="61244E79" w14:textId="77777777" w:rsidR="00C549F9" w:rsidRDefault="00C549F9" w:rsidP="00C549F9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</w:p>
    <w:p w14:paraId="2B5B5BE3" w14:textId="77777777" w:rsidR="00C549F9" w:rsidRPr="00BF0774" w:rsidRDefault="00C549F9" w:rsidP="00C549F9">
      <w:pPr>
        <w:ind w:leftChars="129" w:left="286" w:hanging="2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97B1E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0A544E9" wp14:editId="1F51683A">
                <wp:simplePos x="0" y="0"/>
                <wp:positionH relativeFrom="column">
                  <wp:posOffset>560705</wp:posOffset>
                </wp:positionH>
                <wp:positionV relativeFrom="paragraph">
                  <wp:posOffset>9942195</wp:posOffset>
                </wp:positionV>
                <wp:extent cx="5715000" cy="297180"/>
                <wp:effectExtent l="0" t="0" r="19050" b="2667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DFFED" w14:textId="77777777" w:rsidR="00C549F9" w:rsidRDefault="00C549F9" w:rsidP="00C549F9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t>Data:       /      /             Assinatura do responsável técnico: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0A544E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.15pt;margin-top:782.85pt;width:450pt;height:2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">
                <v:textbox>
                  <w:txbxContent>
                    <w:p w14:paraId="09CDFFED" w14:textId="77777777" w:rsidR="00C549F9" w:rsidRDefault="00C549F9" w:rsidP="00C549F9">
                      <w:pPr>
                        <w:spacing w:line="240" w:lineRule="auto"/>
                        <w:ind w:left="0" w:hanging="2"/>
                      </w:pPr>
                      <w:r>
                        <w:t>Data:       /      /             Assinatura do responsável técnico:</w:t>
                      </w:r>
                    </w:p>
                  </w:txbxContent>
                </v:textbox>
              </v:shape>
            </w:pict>
          </mc:Fallback>
        </mc:AlternateContent>
      </w:r>
      <w:r w:rsidRPr="00BF0774">
        <w:rPr>
          <w:rFonts w:ascii="Arial" w:hAnsi="Arial" w:cs="Arial"/>
          <w:b/>
          <w:bCs/>
          <w:sz w:val="28"/>
          <w:szCs w:val="28"/>
          <w:u w:val="single"/>
        </w:rPr>
        <w:t>DECLARAÇÃO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– PESSOA FÍSICA</w:t>
      </w:r>
    </w:p>
    <w:tbl>
      <w:tblPr>
        <w:tblStyle w:val="Tabelacomgrade"/>
        <w:tblW w:w="11045" w:type="dxa"/>
        <w:tblInd w:w="-714" w:type="dxa"/>
        <w:tblLook w:val="04A0" w:firstRow="1" w:lastRow="0" w:firstColumn="1" w:lastColumn="0" w:noHBand="0" w:noVBand="1"/>
      </w:tblPr>
      <w:tblGrid>
        <w:gridCol w:w="3403"/>
        <w:gridCol w:w="1638"/>
        <w:gridCol w:w="2359"/>
        <w:gridCol w:w="292"/>
        <w:gridCol w:w="814"/>
        <w:gridCol w:w="2539"/>
      </w:tblGrid>
      <w:tr w:rsidR="00C549F9" w:rsidRPr="00141F1F" w14:paraId="51B79E1C" w14:textId="77777777" w:rsidTr="00C549F9">
        <w:trPr>
          <w:trHeight w:val="283"/>
        </w:trPr>
        <w:tc>
          <w:tcPr>
            <w:tcW w:w="11045" w:type="dxa"/>
            <w:gridSpan w:val="6"/>
            <w:shd w:val="clear" w:color="auto" w:fill="C6D9F1" w:themeFill="text2" w:themeFillTint="33"/>
          </w:tcPr>
          <w:p w14:paraId="6AE0EB81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IDENTIFICAÇÃO DO ESTABELECIMENTO</w:t>
            </w:r>
          </w:p>
        </w:tc>
      </w:tr>
      <w:tr w:rsidR="00C549F9" w:rsidRPr="00141F1F" w14:paraId="3FA9104E" w14:textId="77777777" w:rsidTr="00C549F9">
        <w:trPr>
          <w:trHeight w:val="662"/>
        </w:trPr>
        <w:tc>
          <w:tcPr>
            <w:tcW w:w="7692" w:type="dxa"/>
            <w:gridSpan w:val="4"/>
          </w:tcPr>
          <w:p w14:paraId="0C3987E5" w14:textId="77777777" w:rsidR="00C549F9" w:rsidRPr="00141F1F" w:rsidRDefault="00C549F9" w:rsidP="00C549F9">
            <w:pPr>
              <w:pStyle w:val="PargrafodaLista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completo do Profissional:</w:t>
            </w:r>
          </w:p>
        </w:tc>
        <w:tc>
          <w:tcPr>
            <w:tcW w:w="3353" w:type="dxa"/>
            <w:gridSpan w:val="2"/>
          </w:tcPr>
          <w:p w14:paraId="161F0900" w14:textId="77777777" w:rsidR="00C549F9" w:rsidRPr="00141F1F" w:rsidRDefault="00C549F9" w:rsidP="00C549F9">
            <w:pPr>
              <w:pStyle w:val="PargrafodaLista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Inscrição Municipal:</w:t>
            </w:r>
          </w:p>
        </w:tc>
      </w:tr>
      <w:tr w:rsidR="00C549F9" w:rsidRPr="00141F1F" w14:paraId="0D4BC7A5" w14:textId="77777777" w:rsidTr="00C549F9">
        <w:trPr>
          <w:trHeight w:val="499"/>
        </w:trPr>
        <w:tc>
          <w:tcPr>
            <w:tcW w:w="7692" w:type="dxa"/>
            <w:gridSpan w:val="4"/>
          </w:tcPr>
          <w:p w14:paraId="53E348DE" w14:textId="77777777" w:rsidR="00C549F9" w:rsidRDefault="00C549F9" w:rsidP="00C549F9">
            <w:pPr>
              <w:pStyle w:val="PargrafodaLista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516F3FE5" w14:textId="77777777" w:rsidR="00C549F9" w:rsidRDefault="00C549F9" w:rsidP="00C549F9">
            <w:pPr>
              <w:pStyle w:val="PargrafodaLista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2"/>
          </w:tcPr>
          <w:p w14:paraId="33F30677" w14:textId="77777777" w:rsidR="00C549F9" w:rsidRPr="00141F1F" w:rsidRDefault="00C549F9" w:rsidP="00C549F9">
            <w:pPr>
              <w:pStyle w:val="PargrafodaLista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 CRO/MS:</w:t>
            </w:r>
          </w:p>
        </w:tc>
      </w:tr>
      <w:tr w:rsidR="00C549F9" w:rsidRPr="00141F1F" w14:paraId="74C56CDC" w14:textId="77777777" w:rsidTr="00C549F9">
        <w:trPr>
          <w:trHeight w:val="990"/>
        </w:trPr>
        <w:tc>
          <w:tcPr>
            <w:tcW w:w="11045" w:type="dxa"/>
            <w:gridSpan w:val="6"/>
          </w:tcPr>
          <w:p w14:paraId="2F36B233" w14:textId="77777777" w:rsidR="00C549F9" w:rsidRDefault="00C549F9" w:rsidP="00C549F9">
            <w:pPr>
              <w:pStyle w:val="PargrafodaLista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Endereço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05F1D46" w14:textId="77777777" w:rsidR="00C549F9" w:rsidRDefault="00C549F9" w:rsidP="00C549F9">
            <w:pPr>
              <w:pStyle w:val="PargrafodaLista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141F1F">
              <w:rPr>
                <w:rFonts w:ascii="Arial" w:hAnsi="Arial" w:cs="Arial"/>
                <w:sz w:val="24"/>
                <w:szCs w:val="24"/>
              </w:rPr>
              <w:t>º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BF302F6" w14:textId="77777777" w:rsidR="00C549F9" w:rsidRPr="00141F1F" w:rsidRDefault="00C549F9" w:rsidP="00C549F9">
            <w:pPr>
              <w:pStyle w:val="PargrafodaLista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141F1F">
              <w:rPr>
                <w:rFonts w:ascii="Arial" w:hAnsi="Arial" w:cs="Arial"/>
                <w:sz w:val="24"/>
                <w:szCs w:val="24"/>
              </w:rPr>
              <w:t>airro</w:t>
            </w:r>
            <w:r>
              <w:rPr>
                <w:rFonts w:ascii="Arial" w:hAnsi="Arial" w:cs="Arial"/>
                <w:sz w:val="24"/>
                <w:szCs w:val="24"/>
              </w:rPr>
              <w:t>:                                                                                  Complemento:</w:t>
            </w:r>
          </w:p>
        </w:tc>
      </w:tr>
      <w:tr w:rsidR="00C549F9" w:rsidRPr="00141F1F" w14:paraId="69DEADDF" w14:textId="77777777" w:rsidTr="00C549F9">
        <w:trPr>
          <w:trHeight w:val="423"/>
        </w:trPr>
        <w:tc>
          <w:tcPr>
            <w:tcW w:w="3403" w:type="dxa"/>
          </w:tcPr>
          <w:p w14:paraId="54EE176D" w14:textId="77777777" w:rsidR="00C549F9" w:rsidRPr="00141F1F" w:rsidRDefault="00C549F9" w:rsidP="00C549F9">
            <w:pPr>
              <w:pStyle w:val="PargrafodaLista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  <w:tc>
          <w:tcPr>
            <w:tcW w:w="7642" w:type="dxa"/>
            <w:gridSpan w:val="5"/>
          </w:tcPr>
          <w:p w14:paraId="4D0592D4" w14:textId="77777777" w:rsidR="00C549F9" w:rsidRPr="00141F1F" w:rsidRDefault="00C549F9" w:rsidP="00C549F9">
            <w:pPr>
              <w:pStyle w:val="PargrafodaLista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Telefone</w:t>
            </w:r>
            <w:r>
              <w:rPr>
                <w:rFonts w:ascii="Arial" w:hAnsi="Arial" w:cs="Arial"/>
                <w:sz w:val="24"/>
                <w:szCs w:val="24"/>
              </w:rPr>
              <w:t>s de contato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>(67) ________________________________</w:t>
            </w:r>
          </w:p>
        </w:tc>
      </w:tr>
      <w:tr w:rsidR="00C549F9" w:rsidRPr="00141F1F" w14:paraId="7723867F" w14:textId="77777777" w:rsidTr="00C549F9">
        <w:trPr>
          <w:trHeight w:val="284"/>
        </w:trPr>
        <w:tc>
          <w:tcPr>
            <w:tcW w:w="11045" w:type="dxa"/>
            <w:gridSpan w:val="6"/>
            <w:shd w:val="clear" w:color="auto" w:fill="C6D9F1" w:themeFill="text2" w:themeFillTint="33"/>
          </w:tcPr>
          <w:p w14:paraId="1EC14291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ÁREAS DE ATUAÇÃO/</w:t>
            </w: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ESPECIALIDADE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 DESENVOLVE NO LOCAL </w:t>
            </w:r>
          </w:p>
        </w:tc>
      </w:tr>
      <w:tr w:rsidR="00C549F9" w:rsidRPr="00141F1F" w14:paraId="4E3F2A05" w14:textId="77777777" w:rsidTr="00C549F9">
        <w:trPr>
          <w:trHeight w:val="724"/>
        </w:trPr>
        <w:tc>
          <w:tcPr>
            <w:tcW w:w="11045" w:type="dxa"/>
            <w:gridSpan w:val="6"/>
          </w:tcPr>
          <w:p w14:paraId="28EB9D77" w14:textId="77777777" w:rsidR="00C549F9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41F1F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141F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Dentística</w:t>
            </w:r>
            <w:proofErr w:type="spellEnd"/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(  ) </w:t>
            </w:r>
            <w:r>
              <w:rPr>
                <w:rFonts w:ascii="Arial" w:hAnsi="Arial" w:cs="Arial"/>
                <w:sz w:val="24"/>
                <w:szCs w:val="24"/>
              </w:rPr>
              <w:t>Endodontia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(  ) </w:t>
            </w:r>
            <w:r>
              <w:rPr>
                <w:rFonts w:ascii="Arial" w:hAnsi="Arial" w:cs="Arial"/>
                <w:sz w:val="24"/>
                <w:szCs w:val="24"/>
              </w:rPr>
              <w:t>Periodontia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(  ) </w:t>
            </w:r>
            <w:r>
              <w:rPr>
                <w:rFonts w:ascii="Arial" w:hAnsi="Arial" w:cs="Arial"/>
                <w:sz w:val="24"/>
                <w:szCs w:val="24"/>
              </w:rPr>
              <w:t>Cirurgia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(  )</w:t>
            </w:r>
            <w:r>
              <w:rPr>
                <w:rFonts w:ascii="Arial" w:hAnsi="Arial" w:cs="Arial"/>
                <w:sz w:val="24"/>
                <w:szCs w:val="24"/>
              </w:rPr>
              <w:t xml:space="preserve"> Implantodontia</w:t>
            </w:r>
          </w:p>
          <w:p w14:paraId="7204A449" w14:textId="3FB9037E" w:rsidR="00C549F9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Prótese Dentária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21D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(  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Odontopediatria</w:t>
            </w:r>
            <w:proofErr w:type="spellEnd"/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(  ) </w:t>
            </w:r>
            <w:r>
              <w:rPr>
                <w:rFonts w:ascii="Arial" w:hAnsi="Arial" w:cs="Arial"/>
                <w:sz w:val="24"/>
                <w:szCs w:val="24"/>
              </w:rPr>
              <w:t>Harmonização Orofacial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(   )</w:t>
            </w:r>
            <w:r w:rsidR="00821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Ortodontia</w:t>
            </w:r>
            <w:r w:rsidRPr="00141F1F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14:paraId="371F7E5B" w14:textId="77777777" w:rsidR="00C549F9" w:rsidRPr="00141F1F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(  ) O</w:t>
            </w:r>
            <w:r>
              <w:rPr>
                <w:rFonts w:ascii="Arial" w:hAnsi="Arial" w:cs="Arial"/>
                <w:sz w:val="24"/>
                <w:szCs w:val="24"/>
              </w:rPr>
              <w:t>utros - especificar</w:t>
            </w:r>
            <w:r w:rsidRPr="00141F1F">
              <w:rPr>
                <w:rFonts w:ascii="Arial" w:hAnsi="Arial" w:cs="Arial"/>
                <w:sz w:val="24"/>
                <w:szCs w:val="24"/>
              </w:rPr>
              <w:t>: ______________________________________________________.</w:t>
            </w:r>
          </w:p>
        </w:tc>
      </w:tr>
      <w:tr w:rsidR="00C549F9" w:rsidRPr="00141F1F" w14:paraId="5E2C8DC2" w14:textId="77777777" w:rsidTr="00C549F9">
        <w:trPr>
          <w:trHeight w:val="284"/>
        </w:trPr>
        <w:tc>
          <w:tcPr>
            <w:tcW w:w="11045" w:type="dxa"/>
            <w:gridSpan w:val="6"/>
            <w:shd w:val="clear" w:color="auto" w:fill="C6D9F1" w:themeFill="text2" w:themeFillTint="33"/>
          </w:tcPr>
          <w:p w14:paraId="683BEE29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PROCEDIMENTOS REALIZADOS </w:t>
            </w:r>
          </w:p>
        </w:tc>
      </w:tr>
      <w:tr w:rsidR="00C549F9" w:rsidRPr="00141F1F" w14:paraId="3AB03884" w14:textId="77777777" w:rsidTr="00C549F9">
        <w:trPr>
          <w:trHeight w:val="621"/>
        </w:trPr>
        <w:tc>
          <w:tcPr>
            <w:tcW w:w="11045" w:type="dxa"/>
            <w:gridSpan w:val="6"/>
          </w:tcPr>
          <w:p w14:paraId="6E4736C5" w14:textId="1CBB5BA2" w:rsidR="00C549F9" w:rsidRPr="000D54D1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D54D1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0D54D1">
              <w:rPr>
                <w:rFonts w:ascii="Arial" w:hAnsi="Arial" w:cs="Arial"/>
                <w:sz w:val="24"/>
                <w:szCs w:val="24"/>
              </w:rPr>
              <w:t xml:space="preserve"> Procedimentos </w:t>
            </w:r>
            <w:proofErr w:type="spellStart"/>
            <w:r w:rsidRPr="000D54D1">
              <w:rPr>
                <w:rFonts w:ascii="Arial" w:hAnsi="Arial" w:cs="Arial"/>
                <w:sz w:val="24"/>
                <w:szCs w:val="24"/>
              </w:rPr>
              <w:t>biofotônicos</w:t>
            </w:r>
            <w:proofErr w:type="spellEnd"/>
            <w:r w:rsidRPr="000D54D1">
              <w:rPr>
                <w:rFonts w:ascii="Arial" w:hAnsi="Arial" w:cs="Arial"/>
                <w:sz w:val="24"/>
                <w:szCs w:val="24"/>
              </w:rPr>
              <w:t xml:space="preserve"> e/ou </w:t>
            </w:r>
            <w:proofErr w:type="spellStart"/>
            <w:r w:rsidRPr="000D54D1">
              <w:rPr>
                <w:rFonts w:ascii="Arial" w:hAnsi="Arial" w:cs="Arial"/>
                <w:sz w:val="24"/>
                <w:szCs w:val="24"/>
              </w:rPr>
              <w:t>laserterapia</w:t>
            </w:r>
            <w:proofErr w:type="spellEnd"/>
            <w:r w:rsidRPr="000D54D1">
              <w:rPr>
                <w:rFonts w:ascii="Arial" w:hAnsi="Arial" w:cs="Arial"/>
                <w:sz w:val="24"/>
                <w:szCs w:val="24"/>
              </w:rPr>
              <w:t xml:space="preserve">      (  ) </w:t>
            </w:r>
            <w:proofErr w:type="spellStart"/>
            <w:r w:rsidRPr="000D54D1">
              <w:rPr>
                <w:rFonts w:ascii="Arial" w:hAnsi="Arial" w:cs="Arial"/>
                <w:sz w:val="24"/>
                <w:szCs w:val="24"/>
              </w:rPr>
              <w:t>Ozonioterapia</w:t>
            </w:r>
            <w:proofErr w:type="spellEnd"/>
            <w:r w:rsidRPr="000D54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0D27F7" w14:textId="0D3A9813" w:rsidR="00C549F9" w:rsidRPr="000D54D1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D54D1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0D54D1">
              <w:rPr>
                <w:rFonts w:ascii="Arial" w:hAnsi="Arial" w:cs="Arial"/>
                <w:sz w:val="24"/>
                <w:szCs w:val="24"/>
              </w:rPr>
              <w:t xml:space="preserve"> Uso de Toxina botulínica                                      (  ) </w:t>
            </w:r>
            <w:proofErr w:type="spellStart"/>
            <w:r w:rsidRPr="000D54D1">
              <w:rPr>
                <w:rFonts w:ascii="Arial" w:hAnsi="Arial" w:cs="Arial"/>
                <w:sz w:val="24"/>
                <w:szCs w:val="24"/>
              </w:rPr>
              <w:t>Preenchedores</w:t>
            </w:r>
            <w:proofErr w:type="spellEnd"/>
            <w:r w:rsidRPr="000D54D1">
              <w:rPr>
                <w:rFonts w:ascii="Arial" w:hAnsi="Arial" w:cs="Arial"/>
                <w:sz w:val="24"/>
                <w:szCs w:val="24"/>
              </w:rPr>
              <w:t xml:space="preserve"> faciais    </w:t>
            </w:r>
          </w:p>
          <w:p w14:paraId="3CC30712" w14:textId="71DE63BE" w:rsidR="00C549F9" w:rsidRPr="000D54D1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D54D1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0D54D1">
              <w:rPr>
                <w:rFonts w:ascii="Arial" w:hAnsi="Arial" w:cs="Arial"/>
                <w:sz w:val="24"/>
                <w:szCs w:val="24"/>
              </w:rPr>
              <w:t xml:space="preserve"> Fios orofaciais                                                      </w:t>
            </w:r>
            <w:r w:rsidR="008C53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54D1">
              <w:rPr>
                <w:rFonts w:ascii="Arial" w:hAnsi="Arial" w:cs="Arial"/>
                <w:sz w:val="24"/>
                <w:szCs w:val="24"/>
              </w:rPr>
              <w:t xml:space="preserve">(  ) Indutores percutâneos de colágeno         </w:t>
            </w:r>
          </w:p>
          <w:p w14:paraId="20F31D4D" w14:textId="14595833" w:rsidR="00C549F9" w:rsidRPr="000D54D1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D54D1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0D54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54D1">
              <w:rPr>
                <w:rFonts w:ascii="Arial" w:hAnsi="Arial" w:cs="Arial"/>
                <w:sz w:val="24"/>
                <w:szCs w:val="24"/>
              </w:rPr>
              <w:t>Intradermoterapia</w:t>
            </w:r>
            <w:proofErr w:type="spellEnd"/>
            <w:r w:rsidRPr="000D54D1">
              <w:rPr>
                <w:rFonts w:ascii="Arial" w:hAnsi="Arial" w:cs="Arial"/>
                <w:sz w:val="24"/>
                <w:szCs w:val="24"/>
              </w:rPr>
              <w:t xml:space="preserve">/Mesoterapia                             (  ) Agregados </w:t>
            </w:r>
            <w:proofErr w:type="spellStart"/>
            <w:r w:rsidRPr="000D54D1">
              <w:rPr>
                <w:rFonts w:ascii="Arial" w:hAnsi="Arial" w:cs="Arial"/>
                <w:sz w:val="24"/>
                <w:szCs w:val="24"/>
              </w:rPr>
              <w:t>leucoplaquetários</w:t>
            </w:r>
            <w:proofErr w:type="spellEnd"/>
            <w:r w:rsidRPr="000D54D1">
              <w:rPr>
                <w:rFonts w:ascii="Arial" w:hAnsi="Arial" w:cs="Arial"/>
                <w:sz w:val="24"/>
                <w:szCs w:val="24"/>
              </w:rPr>
              <w:t xml:space="preserve"> autólogos          (  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D54D1">
              <w:rPr>
                <w:rFonts w:ascii="Arial" w:hAnsi="Arial" w:cs="Arial"/>
                <w:sz w:val="24"/>
                <w:szCs w:val="24"/>
              </w:rPr>
              <w:t>Lipoplastia</w:t>
            </w:r>
            <w:proofErr w:type="spellEnd"/>
            <w:r w:rsidRPr="000D54D1">
              <w:rPr>
                <w:rFonts w:ascii="Arial" w:hAnsi="Arial" w:cs="Arial"/>
                <w:sz w:val="24"/>
                <w:szCs w:val="24"/>
              </w:rPr>
              <w:t xml:space="preserve"> facial                                                   </w:t>
            </w:r>
            <w:r w:rsidR="008C53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54D1">
              <w:rPr>
                <w:rFonts w:ascii="Arial" w:hAnsi="Arial" w:cs="Arial"/>
                <w:sz w:val="24"/>
                <w:szCs w:val="24"/>
              </w:rPr>
              <w:t xml:space="preserve">(  ) Cirurgia de correção de lábios- </w:t>
            </w:r>
            <w:proofErr w:type="spellStart"/>
            <w:r w:rsidRPr="000D54D1">
              <w:rPr>
                <w:rFonts w:ascii="Arial" w:hAnsi="Arial" w:cs="Arial"/>
                <w:sz w:val="24"/>
                <w:szCs w:val="24"/>
              </w:rPr>
              <w:t>Liplifting</w:t>
            </w:r>
            <w:proofErr w:type="spellEnd"/>
          </w:p>
          <w:p w14:paraId="29B7CBB2" w14:textId="77777777" w:rsidR="00C549F9" w:rsidRPr="000D54D1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D54D1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0D54D1">
              <w:rPr>
                <w:rFonts w:ascii="Arial" w:hAnsi="Arial" w:cs="Arial"/>
                <w:sz w:val="24"/>
                <w:szCs w:val="24"/>
              </w:rPr>
              <w:t xml:space="preserve"> Outros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Pr="000D54D1">
              <w:rPr>
                <w:rFonts w:ascii="Arial" w:hAnsi="Arial" w:cs="Arial"/>
                <w:sz w:val="24"/>
                <w:szCs w:val="24"/>
              </w:rPr>
              <w:t xml:space="preserve"> especificar</w:t>
            </w:r>
            <w:r>
              <w:rPr>
                <w:rFonts w:ascii="Arial" w:hAnsi="Arial" w:cs="Arial"/>
                <w:sz w:val="24"/>
                <w:szCs w:val="24"/>
              </w:rPr>
              <w:t>: ___</w:t>
            </w:r>
            <w:r w:rsidRPr="000D54D1">
              <w:rPr>
                <w:rFonts w:ascii="Arial" w:hAnsi="Arial" w:cs="Arial"/>
                <w:sz w:val="24"/>
                <w:szCs w:val="24"/>
              </w:rPr>
              <w:t>________________________________________________________</w:t>
            </w:r>
          </w:p>
          <w:p w14:paraId="0B0E3266" w14:textId="77777777" w:rsidR="00C549F9" w:rsidRPr="009C0103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 w:rsidRPr="000D54D1">
              <w:rPr>
                <w:rFonts w:ascii="Arial" w:hAnsi="Arial" w:cs="Arial"/>
                <w:sz w:val="24"/>
                <w:szCs w:val="24"/>
              </w:rPr>
              <w:t>____________________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Pr="000D54D1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 </w:t>
            </w:r>
            <w:r w:rsidRPr="006D36C8">
              <w:rPr>
                <w:rFonts w:ascii="Arial" w:hAnsi="Arial" w:cs="Arial"/>
              </w:rPr>
              <w:t xml:space="preserve">                                                </w:t>
            </w:r>
          </w:p>
        </w:tc>
      </w:tr>
      <w:tr w:rsidR="00C549F9" w:rsidRPr="00141F1F" w14:paraId="40107B6A" w14:textId="77777777" w:rsidTr="00C549F9">
        <w:trPr>
          <w:trHeight w:val="283"/>
        </w:trPr>
        <w:tc>
          <w:tcPr>
            <w:tcW w:w="11045" w:type="dxa"/>
            <w:gridSpan w:val="6"/>
            <w:shd w:val="clear" w:color="auto" w:fill="C6D9F1" w:themeFill="text2" w:themeFillTint="33"/>
          </w:tcPr>
          <w:p w14:paraId="1574E20B" w14:textId="77777777" w:rsidR="00C549F9" w:rsidRPr="00A14E4A" w:rsidRDefault="00C549F9" w:rsidP="00C549F9">
            <w:pPr>
              <w:ind w:leftChars="129" w:left="286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REALIZA </w:t>
            </w:r>
            <w:r w:rsidRPr="001532EF">
              <w:rPr>
                <w:rFonts w:ascii="Arial" w:hAnsi="Arial" w:cs="Arial"/>
                <w:b/>
                <w:bCs/>
                <w:sz w:val="24"/>
                <w:szCs w:val="24"/>
              </w:rPr>
              <w:t>EXAMES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RADIOGRÁFICOS NO LOCAL</w:t>
            </w:r>
            <w:r w:rsidRPr="001532E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C549F9" w:rsidRPr="00141F1F" w14:paraId="70FF2BD8" w14:textId="77777777" w:rsidTr="00C549F9">
        <w:trPr>
          <w:trHeight w:val="826"/>
        </w:trPr>
        <w:tc>
          <w:tcPr>
            <w:tcW w:w="11045" w:type="dxa"/>
            <w:gridSpan w:val="6"/>
          </w:tcPr>
          <w:p w14:paraId="535B6CEB" w14:textId="77777777" w:rsidR="00C549F9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 </w:t>
            </w:r>
          </w:p>
          <w:p w14:paraId="756E6449" w14:textId="77777777" w:rsidR="00C549F9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Sim, 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(  ) </w:t>
            </w:r>
            <w:r>
              <w:rPr>
                <w:rFonts w:ascii="Arial" w:hAnsi="Arial" w:cs="Arial"/>
                <w:sz w:val="24"/>
                <w:szCs w:val="24"/>
              </w:rPr>
              <w:t xml:space="preserve">possuo aparelho(s) de raios x </w:t>
            </w:r>
            <w:proofErr w:type="spellStart"/>
            <w:r w:rsidRPr="003A5B97">
              <w:rPr>
                <w:rFonts w:ascii="Arial" w:hAnsi="Arial" w:cs="Arial"/>
                <w:sz w:val="24"/>
                <w:szCs w:val="24"/>
              </w:rPr>
              <w:t>periapical</w:t>
            </w:r>
            <w:proofErr w:type="spellEnd"/>
            <w:r w:rsidRPr="003A5B97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270A3A75" w14:textId="77777777" w:rsidR="00C549F9" w:rsidRPr="003A5B97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Sim, 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(  ) </w:t>
            </w:r>
            <w:r>
              <w:rPr>
                <w:rFonts w:ascii="Arial" w:hAnsi="Arial" w:cs="Arial"/>
                <w:sz w:val="24"/>
                <w:szCs w:val="24"/>
              </w:rPr>
              <w:t xml:space="preserve">possuo aparelho(s) de raios 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extra-oral</w:t>
            </w:r>
            <w:proofErr w:type="spellEnd"/>
            <w:r w:rsidRPr="003A5B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oral/</w:t>
            </w:r>
            <w:r w:rsidRPr="003A5B97">
              <w:rPr>
                <w:rFonts w:ascii="Arial" w:hAnsi="Arial" w:cs="Arial"/>
                <w:sz w:val="24"/>
                <w:szCs w:val="24"/>
              </w:rPr>
              <w:t>panorâmic</w:t>
            </w:r>
            <w:r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4E7170BF" w14:textId="77777777" w:rsidR="00C549F9" w:rsidRPr="003A5B97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 w:rsidRPr="003A5B97">
              <w:rPr>
                <w:rFonts w:ascii="Arial" w:hAnsi="Arial" w:cs="Arial"/>
                <w:sz w:val="24"/>
                <w:szCs w:val="24"/>
              </w:rPr>
              <w:t xml:space="preserve">(  )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3A5B97">
              <w:rPr>
                <w:rFonts w:ascii="Arial" w:hAnsi="Arial" w:cs="Arial"/>
                <w:sz w:val="24"/>
                <w:szCs w:val="24"/>
              </w:rPr>
              <w:t>utros - especificar 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3A5B97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</w:tc>
      </w:tr>
      <w:tr w:rsidR="00C549F9" w:rsidRPr="00141F1F" w14:paraId="678237A9" w14:textId="77777777" w:rsidTr="00C549F9">
        <w:trPr>
          <w:trHeight w:val="211"/>
        </w:trPr>
        <w:tc>
          <w:tcPr>
            <w:tcW w:w="11045" w:type="dxa"/>
            <w:gridSpan w:val="6"/>
            <w:shd w:val="clear" w:color="auto" w:fill="C6D9F1" w:themeFill="text2" w:themeFillTint="33"/>
          </w:tcPr>
          <w:p w14:paraId="08420338" w14:textId="77777777" w:rsidR="00C549F9" w:rsidRPr="001532EF" w:rsidRDefault="00C549F9" w:rsidP="00C549F9">
            <w:pPr>
              <w:ind w:leftChars="129" w:left="286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2EF">
              <w:rPr>
                <w:rFonts w:ascii="Arial" w:hAnsi="Arial" w:cs="Arial"/>
                <w:b/>
                <w:bCs/>
                <w:sz w:val="24"/>
                <w:szCs w:val="24"/>
              </w:rPr>
              <w:t>TIPOS DE BARREIRAS/CAMPOS UTILIZADOS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 PROCEDIMENTOS INVASIVOS</w:t>
            </w:r>
          </w:p>
        </w:tc>
      </w:tr>
      <w:tr w:rsidR="00C549F9" w:rsidRPr="00141F1F" w14:paraId="048F2DA2" w14:textId="77777777" w:rsidTr="00C549F9">
        <w:trPr>
          <w:trHeight w:val="421"/>
        </w:trPr>
        <w:tc>
          <w:tcPr>
            <w:tcW w:w="11045" w:type="dxa"/>
            <w:gridSpan w:val="6"/>
          </w:tcPr>
          <w:p w14:paraId="099E30B4" w14:textId="203C957F" w:rsidR="00C549F9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97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A5B97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3A5B97">
              <w:rPr>
                <w:rFonts w:ascii="Arial" w:hAnsi="Arial" w:cs="Arial"/>
                <w:sz w:val="24"/>
                <w:szCs w:val="24"/>
              </w:rPr>
              <w:t xml:space="preserve"> Campos cirúrgicos estéreis </w:t>
            </w:r>
            <w:r>
              <w:rPr>
                <w:rFonts w:ascii="Arial" w:hAnsi="Arial" w:cs="Arial"/>
                <w:sz w:val="24"/>
                <w:szCs w:val="24"/>
              </w:rPr>
              <w:t>descartáveis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7D1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3A5B97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) Campo de algodão estéril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BF28DC" w14:textId="77777777" w:rsidR="00C549F9" w:rsidRPr="003A5B97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) Não realizo procedimentos invasivos.</w:t>
            </w:r>
          </w:p>
        </w:tc>
      </w:tr>
      <w:tr w:rsidR="00C549F9" w:rsidRPr="00141F1F" w14:paraId="4F225C61" w14:textId="77777777" w:rsidTr="00C549F9">
        <w:trPr>
          <w:trHeight w:val="284"/>
        </w:trPr>
        <w:tc>
          <w:tcPr>
            <w:tcW w:w="11045" w:type="dxa"/>
            <w:gridSpan w:val="6"/>
            <w:shd w:val="clear" w:color="auto" w:fill="C6D9F1" w:themeFill="text2" w:themeFillTint="33"/>
          </w:tcPr>
          <w:p w14:paraId="03D64BB0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TIPOS DE </w:t>
            </w:r>
            <w:r w:rsidRPr="00790C90">
              <w:rPr>
                <w:rFonts w:ascii="Arial" w:hAnsi="Arial" w:cs="Arial"/>
                <w:b/>
                <w:bCs/>
                <w:sz w:val="24"/>
                <w:szCs w:val="24"/>
              </w:rPr>
              <w:t>ANESTESIA/SEDAÇÃO EMPREGADOS</w:t>
            </w:r>
          </w:p>
        </w:tc>
      </w:tr>
      <w:tr w:rsidR="00C549F9" w:rsidRPr="00141F1F" w14:paraId="3C61AF7A" w14:textId="77777777" w:rsidTr="00C549F9">
        <w:trPr>
          <w:trHeight w:val="1196"/>
        </w:trPr>
        <w:tc>
          <w:tcPr>
            <w:tcW w:w="11045" w:type="dxa"/>
            <w:gridSpan w:val="6"/>
            <w:shd w:val="clear" w:color="auto" w:fill="FFFFFF" w:themeFill="background1"/>
          </w:tcPr>
          <w:p w14:paraId="743ECCFA" w14:textId="77777777" w:rsidR="00C549F9" w:rsidRPr="003A5B97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97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Anestesia l</w:t>
            </w:r>
            <w:r w:rsidRPr="003A5B97">
              <w:rPr>
                <w:rFonts w:ascii="Arial" w:hAnsi="Arial" w:cs="Arial"/>
                <w:sz w:val="24"/>
                <w:szCs w:val="24"/>
              </w:rPr>
              <w:t>ocal (</w:t>
            </w:r>
            <w:proofErr w:type="spellStart"/>
            <w:r w:rsidRPr="003A5B97">
              <w:rPr>
                <w:rFonts w:ascii="Arial" w:hAnsi="Arial" w:cs="Arial"/>
                <w:sz w:val="24"/>
                <w:szCs w:val="24"/>
              </w:rPr>
              <w:t>Infiltrativa</w:t>
            </w:r>
            <w:proofErr w:type="spellEnd"/>
            <w:r w:rsidRPr="003A5B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Bloqueio)</w:t>
            </w:r>
          </w:p>
          <w:p w14:paraId="284A878F" w14:textId="77777777" w:rsidR="00C549F9" w:rsidRPr="003A5B97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97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B97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3A5B97">
              <w:rPr>
                <w:rFonts w:ascii="Arial" w:hAnsi="Arial" w:cs="Arial"/>
                <w:sz w:val="24"/>
                <w:szCs w:val="24"/>
              </w:rPr>
              <w:t xml:space="preserve"> Sedação Inalatória Com Oxido Nitroso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3A5B97">
              <w:rPr>
                <w:rFonts w:ascii="Arial" w:hAnsi="Arial" w:cs="Arial"/>
                <w:sz w:val="24"/>
                <w:szCs w:val="24"/>
              </w:rPr>
              <w:t xml:space="preserve"> Oxigênio</w:t>
            </w:r>
          </w:p>
          <w:p w14:paraId="4E3F52CA" w14:textId="77777777" w:rsidR="00C549F9" w:rsidRPr="003A5B97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A5B97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5B97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3A5B97">
              <w:rPr>
                <w:sz w:val="24"/>
                <w:szCs w:val="24"/>
              </w:rPr>
              <w:t xml:space="preserve"> </w:t>
            </w:r>
            <w:r w:rsidRPr="003A5B97">
              <w:rPr>
                <w:rFonts w:ascii="Arial" w:hAnsi="Arial" w:cs="Arial"/>
                <w:sz w:val="24"/>
                <w:szCs w:val="24"/>
              </w:rPr>
              <w:t>Sedação Medicamentosa Via Oral</w:t>
            </w:r>
          </w:p>
          <w:p w14:paraId="6E57E10D" w14:textId="77777777" w:rsidR="00C549F9" w:rsidRPr="00790C90" w:rsidRDefault="00C549F9" w:rsidP="00C549F9">
            <w:pPr>
              <w:spacing w:line="276" w:lineRule="auto"/>
              <w:ind w:leftChars="129" w:left="286" w:hanging="2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A5B97">
              <w:rPr>
                <w:rFonts w:ascii="Arial" w:hAnsi="Arial" w:cs="Arial"/>
                <w:sz w:val="24"/>
                <w:szCs w:val="24"/>
              </w:rPr>
              <w:t>(  )</w:t>
            </w:r>
            <w:r w:rsidRPr="003A5B97">
              <w:rPr>
                <w:sz w:val="24"/>
                <w:szCs w:val="24"/>
              </w:rPr>
              <w:t xml:space="preserve"> </w:t>
            </w:r>
            <w:r w:rsidRPr="003A5B97">
              <w:rPr>
                <w:rFonts w:ascii="Arial" w:hAnsi="Arial" w:cs="Arial"/>
                <w:sz w:val="24"/>
                <w:szCs w:val="24"/>
              </w:rPr>
              <w:t>Sedação Venosa</w:t>
            </w:r>
            <w:r>
              <w:rPr>
                <w:rFonts w:ascii="Arial" w:hAnsi="Arial" w:cs="Arial"/>
                <w:sz w:val="24"/>
                <w:szCs w:val="24"/>
              </w:rPr>
              <w:t xml:space="preserve">  (   ) Outros – especificar:</w:t>
            </w:r>
          </w:p>
        </w:tc>
      </w:tr>
      <w:tr w:rsidR="00C549F9" w:rsidRPr="00141F1F" w14:paraId="2A990B7C" w14:textId="77777777" w:rsidTr="00C549F9">
        <w:trPr>
          <w:trHeight w:val="284"/>
        </w:trPr>
        <w:tc>
          <w:tcPr>
            <w:tcW w:w="11045" w:type="dxa"/>
            <w:gridSpan w:val="6"/>
            <w:shd w:val="clear" w:color="auto" w:fill="C6D9F1" w:themeFill="text2" w:themeFillTint="33"/>
          </w:tcPr>
          <w:p w14:paraId="0A95A9A0" w14:textId="27BCD97F" w:rsidR="00C549F9" w:rsidRPr="00141F1F" w:rsidRDefault="00C549F9" w:rsidP="00C549F9">
            <w:pPr>
              <w:ind w:leftChars="129" w:left="286" w:hanging="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RELAÇÃO DE EQUIPAME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141F1F">
              <w:rPr>
                <w:rFonts w:ascii="Arial" w:hAnsi="Arial" w:cs="Arial"/>
                <w:b/>
                <w:bCs/>
                <w:sz w:val="24"/>
                <w:szCs w:val="24"/>
              </w:rPr>
              <w:t>TOS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(incluir todos os equipamentos para atendimento odontológico e atividades de apoio como cadeiras odontológicas, laser, compressores, autoclaves, seladoras, cubas ultrassônicas, etc</w:t>
            </w:r>
            <w:r w:rsidR="0053153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).</w:t>
            </w:r>
          </w:p>
        </w:tc>
      </w:tr>
      <w:tr w:rsidR="00C549F9" w:rsidRPr="006D36C8" w14:paraId="6931AA9C" w14:textId="77777777" w:rsidTr="00C549F9">
        <w:trPr>
          <w:trHeight w:val="395"/>
        </w:trPr>
        <w:tc>
          <w:tcPr>
            <w:tcW w:w="3403" w:type="dxa"/>
          </w:tcPr>
          <w:p w14:paraId="4C5A5BE7" w14:textId="77777777" w:rsidR="00C549F9" w:rsidRPr="006D36C8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  <w:r w:rsidRPr="006D36C8">
              <w:rPr>
                <w:rFonts w:ascii="Arial" w:hAnsi="Arial" w:cs="Arial"/>
              </w:rPr>
              <w:t>Tipo</w:t>
            </w:r>
          </w:p>
        </w:tc>
        <w:tc>
          <w:tcPr>
            <w:tcW w:w="1638" w:type="dxa"/>
          </w:tcPr>
          <w:p w14:paraId="41848E2D" w14:textId="77777777" w:rsidR="00C549F9" w:rsidRPr="006D36C8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  <w:r w:rsidRPr="006D36C8">
              <w:rPr>
                <w:rFonts w:ascii="Arial" w:hAnsi="Arial" w:cs="Arial"/>
              </w:rPr>
              <w:t>Quantidade</w:t>
            </w:r>
          </w:p>
        </w:tc>
        <w:tc>
          <w:tcPr>
            <w:tcW w:w="2359" w:type="dxa"/>
          </w:tcPr>
          <w:p w14:paraId="154F2559" w14:textId="77777777" w:rsidR="00C549F9" w:rsidRPr="006D36C8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  <w:r w:rsidRPr="006D36C8">
              <w:rPr>
                <w:rFonts w:ascii="Arial" w:hAnsi="Arial" w:cs="Arial"/>
              </w:rPr>
              <w:t>Marca/Modelo</w:t>
            </w:r>
          </w:p>
        </w:tc>
        <w:tc>
          <w:tcPr>
            <w:tcW w:w="1106" w:type="dxa"/>
            <w:gridSpan w:val="2"/>
          </w:tcPr>
          <w:p w14:paraId="1858885F" w14:textId="77777777" w:rsidR="00C549F9" w:rsidRPr="006D36C8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  <w:r w:rsidRPr="006D36C8">
              <w:rPr>
                <w:rFonts w:ascii="Arial" w:hAnsi="Arial" w:cs="Arial"/>
              </w:rPr>
              <w:t>Nº Série</w:t>
            </w:r>
          </w:p>
        </w:tc>
        <w:tc>
          <w:tcPr>
            <w:tcW w:w="2539" w:type="dxa"/>
          </w:tcPr>
          <w:p w14:paraId="17747177" w14:textId="77777777" w:rsidR="00C549F9" w:rsidRPr="006D36C8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</w:t>
            </w:r>
            <w:r w:rsidRPr="006D36C8">
              <w:rPr>
                <w:rFonts w:ascii="Arial" w:hAnsi="Arial" w:cs="Arial"/>
              </w:rPr>
              <w:t>Registro na ANVISA</w:t>
            </w:r>
          </w:p>
        </w:tc>
      </w:tr>
      <w:tr w:rsidR="00C549F9" w:rsidRPr="000D6DD1" w14:paraId="503A8BE8" w14:textId="77777777" w:rsidTr="00C549F9">
        <w:trPr>
          <w:trHeight w:val="208"/>
        </w:trPr>
        <w:tc>
          <w:tcPr>
            <w:tcW w:w="3403" w:type="dxa"/>
          </w:tcPr>
          <w:p w14:paraId="316B0E58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7312207B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1974F8B6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3776127E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47B04457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0D6DD1" w14:paraId="09E994B0" w14:textId="77777777" w:rsidTr="00C549F9">
        <w:trPr>
          <w:trHeight w:val="227"/>
        </w:trPr>
        <w:tc>
          <w:tcPr>
            <w:tcW w:w="3403" w:type="dxa"/>
          </w:tcPr>
          <w:p w14:paraId="71161600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7756EC37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5CB101AD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0D9A21E4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6D12EBB6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0D6DD1" w14:paraId="303ED7C3" w14:textId="77777777" w:rsidTr="00C549F9">
        <w:trPr>
          <w:trHeight w:val="227"/>
        </w:trPr>
        <w:tc>
          <w:tcPr>
            <w:tcW w:w="3403" w:type="dxa"/>
          </w:tcPr>
          <w:p w14:paraId="60F9E93F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6E75F066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3D946314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00A9D102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0DC3EBEF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0D6DD1" w14:paraId="116ED4E4" w14:textId="77777777" w:rsidTr="00C549F9">
        <w:trPr>
          <w:trHeight w:val="227"/>
        </w:trPr>
        <w:tc>
          <w:tcPr>
            <w:tcW w:w="3403" w:type="dxa"/>
          </w:tcPr>
          <w:p w14:paraId="75E8320F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67D56651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00C31336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56C4B3AA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532D71AD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0D6DD1" w14:paraId="5760B6E7" w14:textId="77777777" w:rsidTr="00C549F9">
        <w:trPr>
          <w:trHeight w:val="227"/>
        </w:trPr>
        <w:tc>
          <w:tcPr>
            <w:tcW w:w="3403" w:type="dxa"/>
          </w:tcPr>
          <w:p w14:paraId="63E9D68A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1CD85050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318DE148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2B08674A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7C6F5D71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0D6DD1" w14:paraId="70AF96B7" w14:textId="77777777" w:rsidTr="00C549F9">
        <w:trPr>
          <w:trHeight w:val="244"/>
        </w:trPr>
        <w:tc>
          <w:tcPr>
            <w:tcW w:w="3403" w:type="dxa"/>
          </w:tcPr>
          <w:p w14:paraId="3455A9B0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555BA2BF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377F631D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2D0A0E54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75D4683B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0D6DD1" w14:paraId="5EE847CD" w14:textId="77777777" w:rsidTr="00C549F9">
        <w:trPr>
          <w:trHeight w:val="244"/>
        </w:trPr>
        <w:tc>
          <w:tcPr>
            <w:tcW w:w="3403" w:type="dxa"/>
          </w:tcPr>
          <w:p w14:paraId="1B35F147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7F7601F0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6D354986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305284E7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68C1690F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0D6DD1" w14:paraId="7520FAFA" w14:textId="77777777" w:rsidTr="00C549F9">
        <w:trPr>
          <w:trHeight w:val="244"/>
        </w:trPr>
        <w:tc>
          <w:tcPr>
            <w:tcW w:w="3403" w:type="dxa"/>
          </w:tcPr>
          <w:p w14:paraId="10177E22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704E9F16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133A0CCD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3509C70D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53260880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0D6DD1" w14:paraId="5606C6AC" w14:textId="77777777" w:rsidTr="00C549F9">
        <w:trPr>
          <w:trHeight w:val="244"/>
        </w:trPr>
        <w:tc>
          <w:tcPr>
            <w:tcW w:w="3403" w:type="dxa"/>
          </w:tcPr>
          <w:p w14:paraId="0D4938EB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4D1938A8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5B9F6217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0C82FD20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18357644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0D6DD1" w14:paraId="73046801" w14:textId="77777777" w:rsidTr="00C549F9">
        <w:trPr>
          <w:trHeight w:val="244"/>
        </w:trPr>
        <w:tc>
          <w:tcPr>
            <w:tcW w:w="3403" w:type="dxa"/>
          </w:tcPr>
          <w:p w14:paraId="5D00A89F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7D51CA6D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45CFC2AA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4E6BD264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19732FFB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0D6DD1" w14:paraId="4DBA9CB5" w14:textId="77777777" w:rsidTr="00C549F9">
        <w:trPr>
          <w:trHeight w:val="262"/>
        </w:trPr>
        <w:tc>
          <w:tcPr>
            <w:tcW w:w="3403" w:type="dxa"/>
          </w:tcPr>
          <w:p w14:paraId="0B16D492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05E58F3A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14:paraId="52B461A9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</w:tcPr>
          <w:p w14:paraId="6D137612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14:paraId="1EA57D0A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</w:rPr>
            </w:pPr>
          </w:p>
        </w:tc>
      </w:tr>
      <w:tr w:rsidR="00C549F9" w:rsidRPr="00141F1F" w14:paraId="19B119FC" w14:textId="77777777" w:rsidTr="00C549F9">
        <w:trPr>
          <w:trHeight w:val="284"/>
        </w:trPr>
        <w:tc>
          <w:tcPr>
            <w:tcW w:w="11045" w:type="dxa"/>
            <w:gridSpan w:val="6"/>
            <w:shd w:val="clear" w:color="auto" w:fill="C6D9F1" w:themeFill="text2" w:themeFillTint="33"/>
          </w:tcPr>
          <w:p w14:paraId="0B1AAED0" w14:textId="77777777" w:rsidR="00C549F9" w:rsidRPr="000D6DD1" w:rsidRDefault="00C549F9" w:rsidP="00C549F9">
            <w:pPr>
              <w:ind w:leftChars="129" w:left="286" w:hanging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DD1">
              <w:rPr>
                <w:rFonts w:ascii="Arial" w:hAnsi="Arial" w:cs="Arial"/>
                <w:b/>
                <w:bCs/>
                <w:sz w:val="24"/>
                <w:szCs w:val="24"/>
              </w:rPr>
              <w:t>RELAÇÃO DE FUNCIONÁRIOS</w:t>
            </w:r>
          </w:p>
        </w:tc>
      </w:tr>
      <w:tr w:rsidR="00C549F9" w:rsidRPr="00141F1F" w14:paraId="57FD222D" w14:textId="77777777" w:rsidTr="00C549F9">
        <w:trPr>
          <w:trHeight w:val="232"/>
        </w:trPr>
        <w:tc>
          <w:tcPr>
            <w:tcW w:w="7692" w:type="dxa"/>
            <w:gridSpan w:val="4"/>
          </w:tcPr>
          <w:p w14:paraId="3A3EA9C5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3353" w:type="dxa"/>
            <w:gridSpan w:val="2"/>
          </w:tcPr>
          <w:p w14:paraId="1103C083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 w:rsidRPr="00141F1F">
              <w:rPr>
                <w:rFonts w:ascii="Arial" w:hAnsi="Arial" w:cs="Arial"/>
                <w:sz w:val="24"/>
                <w:szCs w:val="24"/>
              </w:rPr>
              <w:t>Função</w:t>
            </w:r>
          </w:p>
        </w:tc>
      </w:tr>
      <w:tr w:rsidR="00C549F9" w:rsidRPr="00141F1F" w14:paraId="30C1C06B" w14:textId="77777777" w:rsidTr="00C549F9">
        <w:trPr>
          <w:trHeight w:val="242"/>
        </w:trPr>
        <w:tc>
          <w:tcPr>
            <w:tcW w:w="7692" w:type="dxa"/>
            <w:gridSpan w:val="4"/>
          </w:tcPr>
          <w:p w14:paraId="25150838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2"/>
          </w:tcPr>
          <w:p w14:paraId="32E90717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9F9" w:rsidRPr="00141F1F" w14:paraId="05AC41F1" w14:textId="77777777" w:rsidTr="00C549F9">
        <w:trPr>
          <w:trHeight w:val="242"/>
        </w:trPr>
        <w:tc>
          <w:tcPr>
            <w:tcW w:w="7692" w:type="dxa"/>
            <w:gridSpan w:val="4"/>
          </w:tcPr>
          <w:p w14:paraId="13FF9227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2"/>
          </w:tcPr>
          <w:p w14:paraId="4E96AE5F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9F9" w:rsidRPr="00141F1F" w14:paraId="69EF7D2C" w14:textId="77777777" w:rsidTr="00C549F9">
        <w:trPr>
          <w:trHeight w:val="242"/>
        </w:trPr>
        <w:tc>
          <w:tcPr>
            <w:tcW w:w="7692" w:type="dxa"/>
            <w:gridSpan w:val="4"/>
          </w:tcPr>
          <w:p w14:paraId="3C6A5C58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2"/>
          </w:tcPr>
          <w:p w14:paraId="576572BC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9F9" w:rsidRPr="00141F1F" w14:paraId="462D4791" w14:textId="77777777" w:rsidTr="00C549F9">
        <w:trPr>
          <w:trHeight w:val="242"/>
        </w:trPr>
        <w:tc>
          <w:tcPr>
            <w:tcW w:w="7692" w:type="dxa"/>
            <w:gridSpan w:val="4"/>
          </w:tcPr>
          <w:p w14:paraId="23A1E9E3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  <w:gridSpan w:val="2"/>
          </w:tcPr>
          <w:p w14:paraId="15966855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9F9" w:rsidRPr="00141F1F" w14:paraId="16ABF321" w14:textId="77777777" w:rsidTr="00C549F9">
        <w:trPr>
          <w:trHeight w:val="246"/>
        </w:trPr>
        <w:tc>
          <w:tcPr>
            <w:tcW w:w="11045" w:type="dxa"/>
            <w:gridSpan w:val="6"/>
          </w:tcPr>
          <w:p w14:paraId="521F527A" w14:textId="77777777" w:rsidR="00C549F9" w:rsidRPr="00141F1F" w:rsidRDefault="00C549F9" w:rsidP="00C549F9">
            <w:pPr>
              <w:ind w:leftChars="129" w:left="286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 Sem funcionários, realizo todas as atividades de limpeza e organização do consultório.</w:t>
            </w:r>
          </w:p>
        </w:tc>
      </w:tr>
    </w:tbl>
    <w:p w14:paraId="5D9B068A" w14:textId="7A3E1014" w:rsidR="00C549F9" w:rsidRDefault="00DB5658" w:rsidP="00C549F9">
      <w:pPr>
        <w:spacing w:after="120" w:line="240" w:lineRule="auto"/>
        <w:ind w:leftChars="129" w:left="286" w:right="-710" w:hanging="2"/>
        <w:jc w:val="both"/>
        <w:rPr>
          <w:rFonts w:ascii="Arial" w:hAnsi="Arial" w:cs="Arial"/>
          <w:sz w:val="24"/>
          <w:szCs w:val="24"/>
        </w:rPr>
      </w:pPr>
      <w:r w:rsidRPr="00651490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6814E" wp14:editId="5ED32158">
                <wp:simplePos x="0" y="0"/>
                <wp:positionH relativeFrom="column">
                  <wp:posOffset>-365760</wp:posOffset>
                </wp:positionH>
                <wp:positionV relativeFrom="paragraph">
                  <wp:posOffset>252095</wp:posOffset>
                </wp:positionV>
                <wp:extent cx="175260" cy="152400"/>
                <wp:effectExtent l="0" t="0" r="15240" b="19050"/>
                <wp:wrapNone/>
                <wp:docPr id="9843698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C14C52" id="Retângulo 1" o:spid="_x0000_s1026" style="position:absolute;margin-left:-28.8pt;margin-top:19.85pt;width:13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" filled="f" strokecolor="black [3213]" strokeweight="2pt"/>
            </w:pict>
          </mc:Fallback>
        </mc:AlternateContent>
      </w:r>
    </w:p>
    <w:p w14:paraId="1F56B5E6" w14:textId="7B3D504A" w:rsidR="00C549F9" w:rsidRPr="00197F77" w:rsidRDefault="00C549F9" w:rsidP="00CE07FF">
      <w:pPr>
        <w:spacing w:after="120" w:line="240" w:lineRule="auto"/>
        <w:ind w:leftChars="-64" w:left="-141" w:right="-460" w:firstLineChars="0" w:firstLine="0"/>
        <w:jc w:val="both"/>
        <w:rPr>
          <w:rFonts w:ascii="Arial" w:hAnsi="Arial" w:cs="Arial"/>
          <w:sz w:val="24"/>
          <w:szCs w:val="24"/>
        </w:rPr>
      </w:pPr>
      <w:r w:rsidRPr="00197F77">
        <w:rPr>
          <w:rFonts w:ascii="Arial" w:hAnsi="Arial" w:cs="Arial"/>
          <w:sz w:val="24"/>
          <w:szCs w:val="24"/>
        </w:rPr>
        <w:t>Declaro para os devidos fins responder perante a Vigilância Sanitária pelas condições físicas, técnico-operacionais e sanitárias do estabelecimento.</w:t>
      </w:r>
    </w:p>
    <w:p w14:paraId="5C8D0342" w14:textId="77777777" w:rsidR="00C549F9" w:rsidRDefault="00C549F9" w:rsidP="00C549F9">
      <w:pPr>
        <w:ind w:leftChars="129" w:left="286" w:hanging="2"/>
        <w:jc w:val="center"/>
        <w:rPr>
          <w:rFonts w:ascii="Arial" w:hAnsi="Arial" w:cs="Arial"/>
          <w:sz w:val="24"/>
          <w:szCs w:val="24"/>
        </w:rPr>
      </w:pPr>
      <w:r w:rsidRPr="00AC632E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28C2D87D" w14:textId="77777777" w:rsidR="00C549F9" w:rsidRPr="00AC632E" w:rsidRDefault="00C549F9" w:rsidP="00C549F9">
      <w:pPr>
        <w:ind w:leftChars="129" w:left="286" w:hanging="2"/>
        <w:jc w:val="center"/>
        <w:rPr>
          <w:rFonts w:ascii="Arial" w:hAnsi="Arial" w:cs="Arial"/>
          <w:sz w:val="24"/>
          <w:szCs w:val="24"/>
        </w:rPr>
      </w:pPr>
      <w:r w:rsidRPr="00AC632E">
        <w:rPr>
          <w:rFonts w:ascii="Arial" w:hAnsi="Arial" w:cs="Arial"/>
          <w:sz w:val="24"/>
          <w:szCs w:val="24"/>
        </w:rPr>
        <w:t>Campo Grande, _____de _____________de 20__.</w:t>
      </w:r>
    </w:p>
    <w:p w14:paraId="55F80142" w14:textId="77777777" w:rsidR="00C549F9" w:rsidRPr="00141F1F" w:rsidRDefault="00C549F9" w:rsidP="00C549F9">
      <w:pPr>
        <w:ind w:leftChars="129" w:left="286" w:hanging="2"/>
        <w:rPr>
          <w:rFonts w:ascii="Arial" w:hAnsi="Arial" w:cs="Arial"/>
        </w:rPr>
      </w:pPr>
    </w:p>
    <w:p w14:paraId="2655369E" w14:textId="77777777" w:rsidR="00C549F9" w:rsidRPr="00141F1F" w:rsidRDefault="00C549F9" w:rsidP="00C549F9">
      <w:pPr>
        <w:spacing w:after="0" w:line="240" w:lineRule="auto"/>
        <w:ind w:leftChars="129" w:left="286" w:hanging="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141F1F">
        <w:rPr>
          <w:rFonts w:ascii="Arial" w:hAnsi="Arial" w:cs="Arial"/>
        </w:rPr>
        <w:t>______________________________________</w:t>
      </w:r>
    </w:p>
    <w:p w14:paraId="2E1D059F" w14:textId="77777777" w:rsidR="00C549F9" w:rsidRDefault="00C549F9" w:rsidP="00C549F9">
      <w:pPr>
        <w:spacing w:after="0" w:line="240" w:lineRule="auto"/>
        <w:ind w:leftChars="129" w:left="286" w:hanging="2"/>
        <w:rPr>
          <w:rFonts w:ascii="Arial" w:hAnsi="Arial" w:cs="Arial"/>
          <w:b/>
          <w:bCs/>
        </w:rPr>
      </w:pPr>
      <w:r w:rsidRPr="00141F1F">
        <w:rPr>
          <w:rFonts w:ascii="Arial" w:hAnsi="Arial" w:cs="Arial"/>
          <w:b/>
          <w:bCs/>
        </w:rPr>
        <w:t xml:space="preserve">                                                             </w:t>
      </w:r>
      <w:r>
        <w:rPr>
          <w:rFonts w:ascii="Arial" w:hAnsi="Arial" w:cs="Arial"/>
          <w:b/>
          <w:bCs/>
        </w:rPr>
        <w:t xml:space="preserve">      </w:t>
      </w:r>
      <w:r w:rsidRPr="00141F1F">
        <w:rPr>
          <w:rFonts w:ascii="Arial" w:hAnsi="Arial" w:cs="Arial"/>
          <w:b/>
          <w:bCs/>
        </w:rPr>
        <w:t>Assinatura do</w:t>
      </w:r>
      <w:r>
        <w:rPr>
          <w:rFonts w:ascii="Arial" w:hAnsi="Arial" w:cs="Arial"/>
          <w:b/>
          <w:bCs/>
        </w:rPr>
        <w:t xml:space="preserve"> profissional/</w:t>
      </w:r>
    </w:p>
    <w:p w14:paraId="2A6D5D69" w14:textId="77777777" w:rsidR="00C549F9" w:rsidRPr="00141F1F" w:rsidRDefault="00C549F9" w:rsidP="00C549F9">
      <w:pPr>
        <w:spacing w:after="0" w:line="240" w:lineRule="auto"/>
        <w:ind w:leftChars="129" w:left="286" w:hanging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  <w:r w:rsidRPr="00141F1F">
        <w:rPr>
          <w:rFonts w:ascii="Arial" w:hAnsi="Arial" w:cs="Arial"/>
          <w:b/>
          <w:bCs/>
        </w:rPr>
        <w:t xml:space="preserve"> Responsável Técnico- RT</w:t>
      </w:r>
    </w:p>
    <w:p w14:paraId="5383B3C1" w14:textId="77777777" w:rsidR="00C549F9" w:rsidRPr="00651490" w:rsidRDefault="00C549F9" w:rsidP="003B5134">
      <w:pPr>
        <w:tabs>
          <w:tab w:val="left" w:pos="426"/>
        </w:tabs>
        <w:ind w:leftChars="-65" w:left="-143" w:firstLineChars="0" w:firstLine="1"/>
        <w:jc w:val="both"/>
        <w:rPr>
          <w:rFonts w:ascii="Arial" w:eastAsia="Arial" w:hAnsi="Arial" w:cs="Arial"/>
        </w:rPr>
      </w:pPr>
    </w:p>
    <w:p w14:paraId="506945DC" w14:textId="77777777" w:rsidR="00B906BF" w:rsidRPr="0065149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09EB0313" w14:textId="77777777" w:rsidR="003B5134" w:rsidRPr="00651490" w:rsidRDefault="003B5134" w:rsidP="006F313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Chars="0" w:left="0" w:right="-177" w:firstLineChars="0" w:firstLine="0"/>
        <w:jc w:val="both"/>
        <w:rPr>
          <w:rFonts w:ascii="Arial" w:eastAsia="Arial" w:hAnsi="Arial" w:cs="Arial"/>
        </w:rPr>
      </w:pPr>
    </w:p>
    <w:p w14:paraId="71A9DD23" w14:textId="13B10A76" w:rsidR="00EF0B46" w:rsidRPr="00651490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lastRenderedPageBreak/>
        <w:t>O SEF</w:t>
      </w:r>
      <w:r w:rsidR="004B3F14" w:rsidRPr="00651490">
        <w:rPr>
          <w:rFonts w:ascii="Arial" w:eastAsia="Arial" w:hAnsi="Arial" w:cs="Arial"/>
        </w:rPr>
        <w:t>ES</w:t>
      </w:r>
      <w:r w:rsidR="00EF0B46" w:rsidRPr="00651490">
        <w:rPr>
          <w:rFonts w:ascii="Arial" w:eastAsia="Arial" w:hAnsi="Arial" w:cs="Arial"/>
        </w:rPr>
        <w:t xml:space="preserve">, </w:t>
      </w:r>
      <w:r w:rsidR="003E451D" w:rsidRPr="00651490">
        <w:rPr>
          <w:rFonts w:ascii="Arial" w:eastAsia="Arial" w:hAnsi="Arial" w:cs="Arial"/>
        </w:rPr>
        <w:t>por meio</w:t>
      </w:r>
      <w:r w:rsidR="00EF0B46" w:rsidRPr="00651490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651490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651490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651490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54A361D" w14:textId="68E53BC3" w:rsidR="00252DD0" w:rsidRPr="00651490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651490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651490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651490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651490">
        <w:rPr>
          <w:rFonts w:ascii="Arial" w:eastAsia="Arial" w:hAnsi="Arial" w:cs="Arial"/>
          <w:i/>
          <w:iCs/>
          <w:sz w:val="20"/>
          <w:szCs w:val="20"/>
        </w:rPr>
        <w:t>025</w:t>
      </w:r>
    </w:p>
    <w:p w14:paraId="4B0ACDC0" w14:textId="77777777" w:rsidR="00252DD0" w:rsidRPr="00651490" w:rsidRDefault="00252DD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"/>
        <w:jc w:val="both"/>
        <w:rPr>
          <w:rFonts w:ascii="Arial" w:eastAsia="Arial" w:hAnsi="Arial" w:cs="Arial"/>
        </w:rPr>
      </w:pPr>
    </w:p>
    <w:sectPr w:rsidR="00252DD0" w:rsidRPr="00651490" w:rsidSect="00D1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BA803" w14:textId="77777777" w:rsidR="001D5773" w:rsidRDefault="001D577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04BDF07" w14:textId="77777777" w:rsidR="001D5773" w:rsidRDefault="001D577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9C3BF" w14:textId="77777777" w:rsidR="001D5773" w:rsidRDefault="001D577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562345E" w14:textId="77777777" w:rsidR="001D5773" w:rsidRDefault="001D577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2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5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97809"/>
    <w:rsid w:val="000A773D"/>
    <w:rsid w:val="000E4FA7"/>
    <w:rsid w:val="00177159"/>
    <w:rsid w:val="001823FF"/>
    <w:rsid w:val="001B7D1C"/>
    <w:rsid w:val="001C3DB1"/>
    <w:rsid w:val="001D3F47"/>
    <w:rsid w:val="001D5773"/>
    <w:rsid w:val="001E2F46"/>
    <w:rsid w:val="00241A60"/>
    <w:rsid w:val="00252DD0"/>
    <w:rsid w:val="002569F8"/>
    <w:rsid w:val="002E297E"/>
    <w:rsid w:val="00302492"/>
    <w:rsid w:val="003B5134"/>
    <w:rsid w:val="003E451D"/>
    <w:rsid w:val="004129F0"/>
    <w:rsid w:val="004210C0"/>
    <w:rsid w:val="00486042"/>
    <w:rsid w:val="004B3F14"/>
    <w:rsid w:val="0051400E"/>
    <w:rsid w:val="00514F44"/>
    <w:rsid w:val="00531530"/>
    <w:rsid w:val="00552DF5"/>
    <w:rsid w:val="00577E10"/>
    <w:rsid w:val="005F146A"/>
    <w:rsid w:val="0060415A"/>
    <w:rsid w:val="0065104D"/>
    <w:rsid w:val="00651490"/>
    <w:rsid w:val="00656A95"/>
    <w:rsid w:val="00671E1C"/>
    <w:rsid w:val="006F3133"/>
    <w:rsid w:val="007431CA"/>
    <w:rsid w:val="00764A2F"/>
    <w:rsid w:val="007651DC"/>
    <w:rsid w:val="00767B5A"/>
    <w:rsid w:val="007D6BA0"/>
    <w:rsid w:val="00821D15"/>
    <w:rsid w:val="00833FB7"/>
    <w:rsid w:val="00861B63"/>
    <w:rsid w:val="00893C77"/>
    <w:rsid w:val="008B4AE4"/>
    <w:rsid w:val="008C531A"/>
    <w:rsid w:val="008D3086"/>
    <w:rsid w:val="00A40224"/>
    <w:rsid w:val="00A54B3E"/>
    <w:rsid w:val="00A56AE4"/>
    <w:rsid w:val="00AF65F4"/>
    <w:rsid w:val="00B906BF"/>
    <w:rsid w:val="00BC408E"/>
    <w:rsid w:val="00C15CDC"/>
    <w:rsid w:val="00C44CE7"/>
    <w:rsid w:val="00C549F9"/>
    <w:rsid w:val="00CE07FF"/>
    <w:rsid w:val="00CE10AF"/>
    <w:rsid w:val="00D1185A"/>
    <w:rsid w:val="00D160DD"/>
    <w:rsid w:val="00D23BEE"/>
    <w:rsid w:val="00D73D2B"/>
    <w:rsid w:val="00D759BF"/>
    <w:rsid w:val="00DB5658"/>
    <w:rsid w:val="00E1284B"/>
    <w:rsid w:val="00E70D09"/>
    <w:rsid w:val="00E7230E"/>
    <w:rsid w:val="00EB236C"/>
    <w:rsid w:val="00ED4402"/>
    <w:rsid w:val="00EF0B46"/>
    <w:rsid w:val="00EF5980"/>
    <w:rsid w:val="00EF6FD5"/>
    <w:rsid w:val="00FB423F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styleId="NormalWeb">
    <w:name w:val="Normal (Web)"/>
    <w:basedOn w:val="Normal"/>
    <w:uiPriority w:val="99"/>
    <w:unhideWhenUsed/>
    <w:rsid w:val="003B5134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13</cp:revision>
  <dcterms:created xsi:type="dcterms:W3CDTF">2025-07-08T21:15:00Z</dcterms:created>
  <dcterms:modified xsi:type="dcterms:W3CDTF">2025-07-11T14:33:00Z</dcterms:modified>
</cp:coreProperties>
</file>