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A1" w:rsidRDefault="008341E3">
      <w:pPr>
        <w:tabs>
          <w:tab w:val="left" w:pos="426"/>
        </w:tabs>
        <w:ind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 SEFES Nº 05</w:t>
      </w:r>
      <w:bookmarkStart w:id="0" w:name="_GoBack"/>
      <w:bookmarkEnd w:id="0"/>
    </w:p>
    <w:p w:rsidR="00EE34A1" w:rsidRDefault="00B419D1">
      <w:pPr>
        <w:tabs>
          <w:tab w:val="left" w:pos="426"/>
        </w:tabs>
        <w:ind w:left="-143" w:right="-177" w:firstLine="0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>
        <w:rPr>
          <w:rFonts w:ascii="Arial" w:eastAsia="Arial" w:hAnsi="Arial" w:cs="Arial"/>
          <w:sz w:val="24"/>
          <w:szCs w:val="24"/>
        </w:rPr>
        <w:t>Requerimento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de abertura de livro de registro de medicamentos sujeitos a controle especial.</w:t>
      </w:r>
    </w:p>
    <w:p w:rsidR="00EE34A1" w:rsidRDefault="00B419D1">
      <w:pPr>
        <w:tabs>
          <w:tab w:val="left" w:pos="426"/>
        </w:tabs>
        <w:ind w:left="-143" w:right="-177" w:firstLine="0"/>
        <w:jc w:val="both"/>
        <w:rPr>
          <w:rFonts w:ascii="Arial" w:eastAsia="Arial" w:hAnsi="Arial" w:cs="Arial"/>
        </w:rPr>
      </w:pPr>
      <w:bookmarkStart w:id="1" w:name="_heading=h.srnppli9chz6" w:colFirst="0" w:colLast="0"/>
      <w:bookmarkEnd w:id="1"/>
      <w:r>
        <w:rPr>
          <w:rFonts w:ascii="Arial" w:eastAsia="Arial" w:hAnsi="Arial" w:cs="Arial"/>
        </w:rPr>
        <w:t>Considerando o disposto na Portaria SVS/MS nº 344, de 12/05/1998 e suas atualizações.</w:t>
      </w:r>
    </w:p>
    <w:p w:rsidR="00EE34A1" w:rsidRDefault="00EE34A1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bookmarkStart w:id="2" w:name="_heading=h.ca65tjcjyum8" w:colFirst="0" w:colLast="0"/>
      <w:bookmarkEnd w:id="2"/>
    </w:p>
    <w:p w:rsidR="00EE34A1" w:rsidRDefault="00B419D1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DE ABERTURA DE LIVRO DE REGISTRO DE MEDICAMENTOS SUJEITOS A CONTROLE ESPECIAL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empresa _____________________________________________________________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bookmarkStart w:id="3" w:name="_heading=h.kca7zse01h8a" w:colFirst="0" w:colLast="0"/>
      <w:bookmarkEnd w:id="3"/>
      <w:proofErr w:type="gramStart"/>
      <w:r>
        <w:rPr>
          <w:rFonts w:ascii="Arial" w:eastAsia="Arial" w:hAnsi="Arial" w:cs="Arial"/>
        </w:rPr>
        <w:t>localizada</w:t>
      </w:r>
      <w:proofErr w:type="gramEnd"/>
      <w:r>
        <w:rPr>
          <w:rFonts w:ascii="Arial" w:eastAsia="Arial" w:hAnsi="Arial" w:cs="Arial"/>
        </w:rPr>
        <w:t xml:space="preserve"> na rua _______________________________________ nº ______ bairro___________________</w:t>
      </w:r>
      <w:r>
        <w:rPr>
          <w:rFonts w:ascii="Arial" w:eastAsia="Arial" w:hAnsi="Arial" w:cs="Arial"/>
        </w:rPr>
        <w:t xml:space="preserve">__, CEP _________________, nesse município, inscrita no CNPJ_____________________, vem por meio desta, em conformidade com a Portaria SVS/MS nº 344 de 12/05/1998 e </w:t>
      </w:r>
      <w:proofErr w:type="spellStart"/>
      <w:r>
        <w:rPr>
          <w:rFonts w:ascii="Arial" w:eastAsia="Arial" w:hAnsi="Arial" w:cs="Arial"/>
        </w:rPr>
        <w:t>sua</w:t>
      </w:r>
      <w:proofErr w:type="spellEnd"/>
      <w:r>
        <w:rPr>
          <w:rFonts w:ascii="Arial" w:eastAsia="Arial" w:hAnsi="Arial" w:cs="Arial"/>
        </w:rPr>
        <w:t xml:space="preserve"> atualizações, requerer a abertura e autenticação de _________ (quantidade) livro(s) de r</w:t>
      </w:r>
      <w:r>
        <w:rPr>
          <w:rFonts w:ascii="Arial" w:eastAsia="Arial" w:hAnsi="Arial" w:cs="Arial"/>
        </w:rPr>
        <w:t>egistro de substâncias e medicamentos sujeitos a controle especial.</w:t>
      </w:r>
    </w:p>
    <w:p w:rsidR="00EE34A1" w:rsidRDefault="00EE34A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Responsável Técnico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Nome:_</w:t>
      </w:r>
      <w:proofErr w:type="gramEnd"/>
      <w:r>
        <w:rPr>
          <w:rFonts w:ascii="Arial" w:eastAsia="Arial" w:hAnsi="Arial" w:cs="Arial"/>
        </w:rPr>
        <w:t>_______________________________________________________________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Nº do conselho de classe (CRM/</w:t>
      </w:r>
      <w:proofErr w:type="gramStart"/>
      <w:r>
        <w:rPr>
          <w:rFonts w:ascii="Arial" w:eastAsia="Arial" w:hAnsi="Arial" w:cs="Arial"/>
        </w:rPr>
        <w:t>MS)_</w:t>
      </w:r>
      <w:proofErr w:type="gramEnd"/>
      <w:r>
        <w:rPr>
          <w:rFonts w:ascii="Arial" w:eastAsia="Arial" w:hAnsi="Arial" w:cs="Arial"/>
        </w:rPr>
        <w:t>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CPF:_</w:t>
      </w:r>
      <w:proofErr w:type="gramEnd"/>
      <w:r>
        <w:rPr>
          <w:rFonts w:ascii="Arial" w:eastAsia="Arial" w:hAnsi="Arial" w:cs="Arial"/>
        </w:rPr>
        <w:t>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 </w:t>
      </w:r>
      <w:r>
        <w:rPr>
          <w:rFonts w:ascii="Arial" w:eastAsia="Arial" w:hAnsi="Arial" w:cs="Arial"/>
        </w:rPr>
        <w:t>(___</w:t>
      </w:r>
      <w:proofErr w:type="gramStart"/>
      <w:r>
        <w:rPr>
          <w:rFonts w:ascii="Arial" w:eastAsia="Arial" w:hAnsi="Arial" w:cs="Arial"/>
        </w:rPr>
        <w:t>_)_</w:t>
      </w:r>
      <w:proofErr w:type="gramEnd"/>
      <w:r>
        <w:rPr>
          <w:rFonts w:ascii="Arial" w:eastAsia="Arial" w:hAnsi="Arial" w:cs="Arial"/>
        </w:rPr>
        <w:t>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E-mail:_</w:t>
      </w:r>
      <w:proofErr w:type="gramEnd"/>
      <w:r>
        <w:rPr>
          <w:rFonts w:ascii="Arial" w:eastAsia="Arial" w:hAnsi="Arial" w:cs="Arial"/>
        </w:rPr>
        <w:t>_______________________________________________________________</w:t>
      </w:r>
    </w:p>
    <w:p w:rsidR="00EE34A1" w:rsidRDefault="00EE34A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Responsável pelo Controle das Medicações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Nome:_</w:t>
      </w:r>
      <w:proofErr w:type="gramEnd"/>
      <w:r>
        <w:rPr>
          <w:rFonts w:ascii="Arial" w:eastAsia="Arial" w:hAnsi="Arial" w:cs="Arial"/>
        </w:rPr>
        <w:t>_______________________________________________________________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Cargo/</w:t>
      </w:r>
      <w:proofErr w:type="gramStart"/>
      <w:r>
        <w:rPr>
          <w:rFonts w:ascii="Arial" w:eastAsia="Arial" w:hAnsi="Arial" w:cs="Arial"/>
        </w:rPr>
        <w:t>Função:_</w:t>
      </w:r>
      <w:proofErr w:type="gramEnd"/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>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CPF:_</w:t>
      </w:r>
      <w:proofErr w:type="gramEnd"/>
      <w:r>
        <w:rPr>
          <w:rFonts w:ascii="Arial" w:eastAsia="Arial" w:hAnsi="Arial" w:cs="Arial"/>
        </w:rPr>
        <w:t>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(____</w:t>
      </w:r>
      <w:proofErr w:type="gramStart"/>
      <w:r>
        <w:rPr>
          <w:rFonts w:ascii="Arial" w:eastAsia="Arial" w:hAnsi="Arial" w:cs="Arial"/>
        </w:rPr>
        <w:t>_)_</w:t>
      </w:r>
      <w:proofErr w:type="gramEnd"/>
      <w:r>
        <w:rPr>
          <w:rFonts w:ascii="Arial" w:eastAsia="Arial" w:hAnsi="Arial" w:cs="Arial"/>
        </w:rPr>
        <w:t>____________________</w:t>
      </w:r>
    </w:p>
    <w:p w:rsidR="00EE34A1" w:rsidRDefault="00EE34A1">
      <w:pPr>
        <w:spacing w:after="0" w:line="360" w:lineRule="auto"/>
        <w:ind w:right="-35" w:hanging="2"/>
        <w:jc w:val="both"/>
        <w:rPr>
          <w:rFonts w:ascii="Arial" w:eastAsia="Arial" w:hAnsi="Arial" w:cs="Arial"/>
          <w:b/>
        </w:rPr>
      </w:pP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Informamos que neste estabelecimento serão utilizados as seguintes substâncias e/ou medicamentos sujeitos a controle especial (consultar lista da Portaria nº344/1998):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1.Lista das Substâncias Entorpecentes (A1)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2.Lista das Substâncias Psicotrópicas (B1)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Lista das Outras Substâncias Sujeitas a Controle Especial (C1)</w:t>
      </w:r>
    </w:p>
    <w:p w:rsidR="00EE34A1" w:rsidRDefault="00B419D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EE34A1" w:rsidRDefault="00EE34A1">
      <w:pPr>
        <w:spacing w:after="0" w:line="360" w:lineRule="auto"/>
        <w:ind w:right="-35" w:hanging="2"/>
        <w:jc w:val="both"/>
        <w:rPr>
          <w:rFonts w:ascii="Arial" w:eastAsia="Arial" w:hAnsi="Arial" w:cs="Arial"/>
        </w:rPr>
      </w:pPr>
    </w:p>
    <w:p w:rsidR="00EE34A1" w:rsidRDefault="00B419D1">
      <w:pPr>
        <w:spacing w:after="0" w:line="360" w:lineRule="auto"/>
        <w:ind w:right="-35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Campo Grande, _____de _____________de 20___.</w:t>
      </w:r>
    </w:p>
    <w:p w:rsidR="00EE34A1" w:rsidRDefault="00EE34A1">
      <w:pPr>
        <w:spacing w:after="0" w:line="360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EE34A1" w:rsidRDefault="00EE34A1">
      <w:pPr>
        <w:spacing w:after="0" w:line="360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EE34A1" w:rsidRDefault="00B419D1">
      <w:pPr>
        <w:spacing w:after="0"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______________________________________</w:t>
      </w:r>
    </w:p>
    <w:p w:rsidR="00EE34A1" w:rsidRDefault="00B419D1">
      <w:pPr>
        <w:spacing w:after="0" w:line="36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Assinatura do Responsável Técnico da Empresa</w:t>
      </w:r>
    </w:p>
    <w:p w:rsidR="00EE34A1" w:rsidRDefault="00EE34A1">
      <w:pPr>
        <w:tabs>
          <w:tab w:val="left" w:pos="426"/>
        </w:tabs>
        <w:ind w:right="-177" w:firstLine="0"/>
        <w:jc w:val="both"/>
        <w:rPr>
          <w:rFonts w:ascii="Arial" w:eastAsia="Arial" w:hAnsi="Arial" w:cs="Arial"/>
          <w:sz w:val="10"/>
          <w:szCs w:val="10"/>
        </w:rPr>
      </w:pPr>
    </w:p>
    <w:p w:rsidR="00EE34A1" w:rsidRDefault="00B419D1">
      <w:pPr>
        <w:tabs>
          <w:tab w:val="left" w:pos="426"/>
        </w:tabs>
        <w:ind w:right="-177" w:firstLine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SEFES, por meio da CVS,</w:t>
      </w:r>
      <w:r>
        <w:rPr>
          <w:rFonts w:ascii="Arial" w:eastAsia="Arial" w:hAnsi="Arial" w:cs="Arial"/>
        </w:rPr>
        <w:t xml:space="preserve"> como órgão integrante do Sistema Nacional de Vigilância Sanitária, esclarece que elaborou este informe com base nas legislações sanitárias vigentes e no Código Sanitário do Município de Campo Grande.</w:t>
      </w:r>
    </w:p>
    <w:p w:rsidR="00EE34A1" w:rsidRDefault="00B41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right="-177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(Este informe poderá ser atualizado conforme necessidade identificada pela autoridade sanitária).</w:t>
      </w:r>
    </w:p>
    <w:p w:rsidR="00EE34A1" w:rsidRDefault="00EE34A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right="-177" w:hanging="2"/>
        <w:jc w:val="both"/>
        <w:rPr>
          <w:rFonts w:ascii="Arial" w:eastAsia="Arial" w:hAnsi="Arial" w:cs="Arial"/>
        </w:rPr>
      </w:pPr>
    </w:p>
    <w:p w:rsidR="00EE34A1" w:rsidRDefault="00B419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77"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Última atualização: Julho/2025</w:t>
      </w:r>
    </w:p>
    <w:sectPr w:rsidR="00EE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D1" w:rsidRDefault="00B419D1">
      <w:pPr>
        <w:spacing w:after="0" w:line="240" w:lineRule="auto"/>
      </w:pPr>
      <w:r>
        <w:separator/>
      </w:r>
    </w:p>
  </w:endnote>
  <w:endnote w:type="continuationSeparator" w:id="0">
    <w:p w:rsidR="00B419D1" w:rsidRDefault="00B4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D1" w:rsidRDefault="00B419D1">
      <w:pPr>
        <w:spacing w:after="0" w:line="240" w:lineRule="auto"/>
      </w:pPr>
      <w:r>
        <w:separator/>
      </w:r>
    </w:p>
  </w:footnote>
  <w:footnote w:type="continuationSeparator" w:id="0">
    <w:p w:rsidR="00B419D1" w:rsidRDefault="00B4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hanging="2"/>
      <w:rPr>
        <w:rFonts w:ascii="Times New Roman" w:eastAsia="Times New Roman" w:hAnsi="Times New Roman" w:cs="Times New Roman"/>
        <w:color w:val="000000"/>
      </w:rPr>
    </w:pPr>
  </w:p>
  <w:tbl>
    <w:tblPr>
      <w:tblStyle w:val="a2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EE34A1">
      <w:trPr>
        <w:trHeight w:val="851"/>
        <w:jc w:val="center"/>
      </w:trPr>
      <w:tc>
        <w:tcPr>
          <w:tcW w:w="1843" w:type="dxa"/>
        </w:tcPr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1053297" cy="1053297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EE34A1" w:rsidRDefault="00EE34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PREFEITURA MUNICIPAL DE CAMPO GRANDE</w:t>
          </w:r>
        </w:p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SECRETARIA MUNICIPAL DE SAÚDE</w:t>
          </w:r>
        </w:p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COORDENADORIA DE VIGILÂNCIA SANITÁRIA</w:t>
          </w:r>
        </w:p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SERVIÇO DE FISCALIZAÇÃO DE ESTABELECIMENTOS DE SAÚDE</w:t>
          </w:r>
        </w:p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SEFES</w:t>
          </w:r>
        </w:p>
      </w:tc>
      <w:tc>
        <w:tcPr>
          <w:tcW w:w="1804" w:type="dxa"/>
        </w:tcPr>
        <w:p w:rsidR="00EE34A1" w:rsidRDefault="00B419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092200" cy="1008380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A1" w:rsidRDefault="00EE34A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A1"/>
    <w:rsid w:val="008341E3"/>
    <w:rsid w:val="00B419D1"/>
    <w:rsid w:val="00E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8EF3"/>
  <w15:docId w15:val="{4A4ABB63-79D9-4914-9619-9C0CA88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0"/>
    <w:uiPriority w:val="2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firstLine="0"/>
    </w:pPr>
    <w:rPr>
      <w:rFonts w:eastAsia="Segoe UI" w:cs="Tahoma"/>
    </w:rPr>
  </w:style>
  <w:style w:type="paragraph" w:customStyle="1" w:styleId="TableParagraph">
    <w:name w:val="Table Paragraph"/>
    <w:basedOn w:val="Normal"/>
    <w:uiPriority w:val="1"/>
    <w:qFormat/>
    <w:rsid w:val="008147B1"/>
    <w:pPr>
      <w:widowControl w:val="0"/>
      <w:autoSpaceDE w:val="0"/>
      <w:autoSpaceDN w:val="0"/>
      <w:spacing w:before="1" w:after="0" w:line="250" w:lineRule="exact"/>
      <w:ind w:left="165" w:firstLine="0"/>
    </w:pPr>
    <w:rPr>
      <w:rFonts w:ascii="Carlito" w:eastAsia="Carlito" w:hAnsi="Carlito" w:cs="Carlito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161C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ZI6h50R7hwt6J9bkYuqrc8FKw==">CgMxLjAyDmguc3JucHBsaTljaHo2Mg5oLmNhNjV0amNqeXVtODIOaC5rY2E3enNlMDFoOGE4AHIhMUNHTjg3N3ZTc1lXOVcyRUllV2I5QVlMTWRqeWYzZEhn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Silvinha</dc:creator>
  <cp:lastModifiedBy>Raquel Trefzger de Melo</cp:lastModifiedBy>
  <cp:revision>2</cp:revision>
  <dcterms:created xsi:type="dcterms:W3CDTF">2025-07-08T19:35:00Z</dcterms:created>
  <dcterms:modified xsi:type="dcterms:W3CDTF">2025-07-11T14:33:00Z</dcterms:modified>
</cp:coreProperties>
</file>